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A5" w:rsidRDefault="002740A5" w:rsidP="002740A5">
      <w:pPr>
        <w:suppressAutoHyphens/>
        <w:ind w:firstLine="720"/>
        <w:contextualSpacing/>
        <w:jc w:val="center"/>
        <w:rPr>
          <w:b/>
          <w:kern w:val="1"/>
          <w:sz w:val="28"/>
          <w:szCs w:val="20"/>
          <w:highlight w:val="yellow"/>
        </w:rPr>
      </w:pPr>
      <w:bookmarkStart w:id="0" w:name="_GoBack"/>
      <w:bookmarkEnd w:id="0"/>
    </w:p>
    <w:p w:rsidR="002740A5" w:rsidRDefault="002740A5" w:rsidP="002740A5">
      <w:pPr>
        <w:suppressAutoHyphens/>
        <w:ind w:firstLine="720"/>
        <w:contextualSpacing/>
        <w:jc w:val="center"/>
        <w:rPr>
          <w:b/>
          <w:kern w:val="1"/>
          <w:sz w:val="28"/>
          <w:szCs w:val="20"/>
          <w:highlight w:val="yellow"/>
        </w:rPr>
      </w:pPr>
    </w:p>
    <w:p w:rsidR="002740A5" w:rsidRPr="004657BA" w:rsidRDefault="002740A5" w:rsidP="002740A5">
      <w:pPr>
        <w:suppressAutoHyphens/>
        <w:contextualSpacing/>
        <w:jc w:val="center"/>
        <w:rPr>
          <w:kern w:val="1"/>
        </w:rPr>
      </w:pPr>
      <w:r w:rsidRPr="002740A5">
        <w:rPr>
          <w:b/>
          <w:kern w:val="1"/>
          <w:sz w:val="28"/>
          <w:szCs w:val="20"/>
        </w:rPr>
        <w:t xml:space="preserve">Ведомость применения средств видеонаблюдения в помещении для голосования избирательного </w:t>
      </w:r>
      <w:r>
        <w:rPr>
          <w:b/>
          <w:kern w:val="1"/>
          <w:sz w:val="28"/>
          <w:szCs w:val="20"/>
        </w:rPr>
        <w:t>участка №</w:t>
      </w:r>
      <w:r w:rsidR="008061FE">
        <w:rPr>
          <w:b/>
          <w:kern w:val="1"/>
          <w:sz w:val="28"/>
          <w:szCs w:val="20"/>
        </w:rPr>
        <w:t xml:space="preserve"> </w:t>
      </w:r>
      <w:r w:rsidR="00C22961">
        <w:rPr>
          <w:b/>
          <w:kern w:val="1"/>
          <w:sz w:val="28"/>
          <w:szCs w:val="20"/>
        </w:rPr>
        <w:fldChar w:fldCharType="begin"/>
      </w:r>
      <w:r>
        <w:rPr>
          <w:b/>
        </w:rPr>
        <w:instrText>DOCVARIABLE  S_UIK_NUMBER  \* MERGEFORMAT</w:instrText>
      </w:r>
      <w:r w:rsidR="00C22961">
        <w:rPr>
          <w:b/>
          <w:kern w:val="1"/>
          <w:sz w:val="28"/>
          <w:szCs w:val="20"/>
        </w:rPr>
        <w:fldChar w:fldCharType="end"/>
      </w:r>
      <w:r w:rsidR="007A1AC4">
        <w:rPr>
          <w:rStyle w:val="ac"/>
          <w:b/>
          <w:kern w:val="1"/>
          <w:sz w:val="28"/>
          <w:szCs w:val="20"/>
        </w:rPr>
        <w:endnoteReference w:id="2"/>
      </w:r>
    </w:p>
    <w:p w:rsidR="002740A5" w:rsidRPr="004657BA" w:rsidRDefault="002740A5" w:rsidP="002740A5">
      <w:pPr>
        <w:suppressAutoHyphens/>
        <w:spacing w:after="120"/>
        <w:ind w:firstLine="720"/>
        <w:contextualSpacing/>
        <w:jc w:val="center"/>
        <w:rPr>
          <w:kern w:val="1"/>
        </w:rPr>
      </w:pPr>
    </w:p>
    <w:tbl>
      <w:tblPr>
        <w:tblW w:w="0" w:type="auto"/>
        <w:tblInd w:w="255" w:type="dxa"/>
        <w:tblLayout w:type="fixed"/>
        <w:tblCellMar>
          <w:left w:w="113" w:type="dxa"/>
        </w:tblCellMar>
        <w:tblLook w:val="0000"/>
      </w:tblPr>
      <w:tblGrid>
        <w:gridCol w:w="709"/>
        <w:gridCol w:w="709"/>
        <w:gridCol w:w="1984"/>
        <w:gridCol w:w="2906"/>
        <w:gridCol w:w="1874"/>
        <w:gridCol w:w="2193"/>
        <w:gridCol w:w="1527"/>
        <w:gridCol w:w="1249"/>
        <w:gridCol w:w="1249"/>
        <w:gridCol w:w="830"/>
      </w:tblGrid>
      <w:tr w:rsidR="002740A5" w:rsidRPr="004657BA" w:rsidTr="00D927BA">
        <w:trPr>
          <w:cantSplit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№</w:t>
            </w:r>
          </w:p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proofErr w:type="spellStart"/>
            <w:proofErr w:type="gramStart"/>
            <w:r>
              <w:rPr>
                <w:kern w:val="1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kern w:val="1"/>
                <w:sz w:val="20"/>
                <w:szCs w:val="20"/>
              </w:rPr>
              <w:t>/</w:t>
            </w:r>
            <w:proofErr w:type="spellStart"/>
            <w:r>
              <w:rPr>
                <w:kern w:val="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both"/>
              <w:rPr>
                <w:kern w:val="1"/>
                <w:sz w:val="28"/>
                <w:szCs w:val="20"/>
              </w:rPr>
            </w:pPr>
            <w:r w:rsidRPr="004657BA">
              <w:rPr>
                <w:spacing w:val="-20"/>
                <w:kern w:val="1"/>
                <w:sz w:val="20"/>
                <w:szCs w:val="20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Время</w:t>
            </w:r>
          </w:p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(часы, минуты) начала/завершения проводимых действий</w:t>
            </w: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left="-57" w:right="-57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Члены УИК (ТИК), осуществляющие работу со средствами видеонаблюдения</w:t>
            </w:r>
          </w:p>
        </w:tc>
      </w:tr>
      <w:tr w:rsidR="002740A5" w:rsidRPr="004657BA" w:rsidTr="00D927BA">
        <w:trPr>
          <w:cantSplit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left="-113"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18"/>
                <w:szCs w:val="18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40A5" w:rsidRPr="004657BA" w:rsidRDefault="002740A5" w:rsidP="00D927BA">
            <w:pPr>
              <w:suppressAutoHyphens/>
              <w:ind w:left="-113" w:right="-113"/>
              <w:contextualSpacing/>
              <w:jc w:val="center"/>
              <w:rPr>
                <w:kern w:val="1"/>
                <w:sz w:val="20"/>
                <w:szCs w:val="20"/>
              </w:rPr>
            </w:pPr>
            <w:r w:rsidRPr="004657BA">
              <w:rPr>
                <w:kern w:val="1"/>
                <w:sz w:val="20"/>
                <w:szCs w:val="20"/>
              </w:rPr>
              <w:t>Подпись</w:t>
            </w:r>
          </w:p>
        </w:tc>
      </w:tr>
      <w:tr w:rsidR="002740A5" w:rsidRPr="004657BA" w:rsidTr="00D927BA">
        <w:trPr>
          <w:trHeight w:val="2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3</w:t>
            </w: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/>
              <w:contextualSpacing/>
              <w:jc w:val="center"/>
              <w:rPr>
                <w:kern w:val="1"/>
                <w:sz w:val="28"/>
                <w:szCs w:val="20"/>
              </w:rPr>
            </w:pPr>
            <w:r w:rsidRPr="004657BA">
              <w:rPr>
                <w:b/>
                <w:i/>
                <w:kern w:val="1"/>
                <w:sz w:val="20"/>
                <w:szCs w:val="20"/>
              </w:rPr>
              <w:t>10</w:t>
            </w: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8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  <w:r w:rsidRPr="004657BA">
              <w:rPr>
                <w:kern w:val="1"/>
                <w:sz w:val="28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  <w:tr w:rsidR="002740A5" w:rsidRPr="004657BA" w:rsidTr="00D927BA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8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center"/>
              <w:rPr>
                <w:kern w:val="1"/>
                <w:sz w:val="28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40A5" w:rsidRPr="004657BA" w:rsidRDefault="002740A5" w:rsidP="00D927BA">
            <w:pPr>
              <w:suppressAutoHyphens/>
              <w:ind w:right="113" w:firstLine="720"/>
              <w:contextualSpacing/>
              <w:jc w:val="both"/>
              <w:rPr>
                <w:kern w:val="1"/>
                <w:sz w:val="26"/>
                <w:szCs w:val="26"/>
              </w:rPr>
            </w:pPr>
          </w:p>
        </w:tc>
      </w:tr>
    </w:tbl>
    <w:p w:rsidR="002740A5" w:rsidRDefault="002740A5" w:rsidP="002740A5">
      <w:pPr>
        <w:suppressAutoHyphens/>
        <w:ind w:firstLine="720"/>
        <w:contextualSpacing/>
        <w:jc w:val="center"/>
        <w:rPr>
          <w:b/>
          <w:kern w:val="1"/>
          <w:sz w:val="28"/>
          <w:szCs w:val="20"/>
          <w:highlight w:val="yellow"/>
        </w:rPr>
      </w:pPr>
    </w:p>
    <w:sectPr w:rsidR="002740A5" w:rsidSect="002740A5">
      <w:headerReference w:type="default" r:id="rId7"/>
      <w:endnotePr>
        <w:numFmt w:val="decimal"/>
      </w:endnotePr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7BA" w:rsidRDefault="00D927BA" w:rsidP="002740A5">
      <w:r>
        <w:separator/>
      </w:r>
    </w:p>
  </w:endnote>
  <w:endnote w:type="continuationSeparator" w:id="1">
    <w:p w:rsidR="00D927BA" w:rsidRDefault="00D927BA" w:rsidP="002740A5">
      <w:r>
        <w:continuationSeparator/>
      </w:r>
    </w:p>
  </w:endnote>
  <w:endnote w:id="2">
    <w:p w:rsidR="007A1AC4" w:rsidRDefault="007A1AC4" w:rsidP="007A1AC4">
      <w:pPr>
        <w:pStyle w:val="aa"/>
        <w:rPr>
          <w:i/>
          <w:kern w:val="1"/>
          <w:sz w:val="18"/>
          <w:szCs w:val="18"/>
        </w:rPr>
      </w:pPr>
      <w:r w:rsidRPr="002740A5">
        <w:rPr>
          <w:rStyle w:val="ac"/>
          <w:sz w:val="18"/>
          <w:szCs w:val="18"/>
        </w:rPr>
        <w:endnoteRef/>
      </w:r>
      <w:r w:rsidRPr="002740A5">
        <w:rPr>
          <w:i/>
          <w:kern w:val="1"/>
          <w:sz w:val="18"/>
          <w:szCs w:val="18"/>
        </w:rPr>
        <w:t>После проведения итогового заседания УИК ведомость предоставляется техническому оператору.</w:t>
      </w:r>
    </w:p>
    <w:p w:rsidR="007A1AC4" w:rsidRPr="002740A5" w:rsidRDefault="007A1AC4" w:rsidP="007A1AC4">
      <w:pPr>
        <w:pStyle w:val="aa"/>
        <w:rPr>
          <w:sz w:val="18"/>
          <w:szCs w:val="18"/>
        </w:rPr>
      </w:pPr>
      <w:r w:rsidRPr="002740A5">
        <w:rPr>
          <w:i/>
          <w:kern w:val="1"/>
          <w:sz w:val="18"/>
          <w:szCs w:val="18"/>
        </w:rPr>
        <w:t xml:space="preserve">С содержанием ведомости могут ознакомиться лица, указанные в части 5 статьи 32 Федерального закона </w:t>
      </w:r>
      <w:r w:rsidRPr="002740A5">
        <w:rPr>
          <w:i/>
          <w:sz w:val="18"/>
          <w:szCs w:val="18"/>
        </w:rPr>
        <w:t>№ 20-ФЗ.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7BA" w:rsidRDefault="00D927BA" w:rsidP="002740A5">
      <w:r>
        <w:separator/>
      </w:r>
    </w:p>
  </w:footnote>
  <w:footnote w:type="continuationSeparator" w:id="1">
    <w:p w:rsidR="00D927BA" w:rsidRDefault="00D927BA" w:rsidP="00274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7BA" w:rsidRDefault="00D927BA">
    <w:pPr>
      <w:pStyle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0A5"/>
    <w:rsid w:val="002740A5"/>
    <w:rsid w:val="00292C0F"/>
    <w:rsid w:val="00742799"/>
    <w:rsid w:val="007A1AC4"/>
    <w:rsid w:val="008061FE"/>
    <w:rsid w:val="00930BAD"/>
    <w:rsid w:val="009B39F2"/>
    <w:rsid w:val="00C22961"/>
    <w:rsid w:val="00D927BA"/>
    <w:rsid w:val="00D93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2740A5"/>
    <w:pPr>
      <w:widowControl w:val="0"/>
      <w:autoSpaceDE w:val="0"/>
    </w:pPr>
    <w:rPr>
      <w:sz w:val="20"/>
      <w:szCs w:val="20"/>
      <w:lang w:eastAsia="zh-CN"/>
    </w:rPr>
  </w:style>
  <w:style w:type="character" w:styleId="a3">
    <w:name w:val="annotation reference"/>
    <w:uiPriority w:val="99"/>
    <w:semiHidden/>
    <w:unhideWhenUsed/>
    <w:rsid w:val="002740A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740A5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27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740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2740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40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740A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2740A5"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rsid w:val="002740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2740A5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2740A5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2740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2740A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43E5C38-4ABF-4023-BDD1-205E25AA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Р.</dc:creator>
  <cp:keywords/>
  <dc:description/>
  <cp:lastModifiedBy>Svetlana</cp:lastModifiedBy>
  <cp:revision>5</cp:revision>
  <dcterms:created xsi:type="dcterms:W3CDTF">2022-07-21T13:38:00Z</dcterms:created>
  <dcterms:modified xsi:type="dcterms:W3CDTF">2023-06-14T12:12:00Z</dcterms:modified>
</cp:coreProperties>
</file>